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E879" w14:textId="77777777" w:rsidR="003E4C08" w:rsidRDefault="003E4C08" w:rsidP="003E4C08">
      <w:pPr>
        <w:ind w:right="-397"/>
        <w:rPr>
          <w:rFonts w:ascii="Arial" w:hAnsi="Arial" w:cs="Arial"/>
          <w:lang w:val="pl-PL"/>
        </w:rPr>
      </w:pPr>
    </w:p>
    <w:p w14:paraId="6570CDC4" w14:textId="0E1B1132" w:rsidR="003D1333" w:rsidRDefault="00657443" w:rsidP="003E4C08">
      <w:pPr>
        <w:ind w:right="-39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3D1333" w:rsidRPr="003D1333">
        <w:rPr>
          <w:rFonts w:ascii="Arial" w:hAnsi="Arial" w:cs="Arial"/>
          <w:lang w:val="pl-PL"/>
        </w:rPr>
        <w:t>godnie z Dyrektywą nr 2006/38/WE Parlamentu Europejskiego z dn. 17.05.2006 wszystkie państwa UE zobowiązane były wprowadzić do dn.</w:t>
      </w:r>
      <w:r w:rsidR="003D1333">
        <w:rPr>
          <w:rFonts w:ascii="Arial" w:hAnsi="Arial" w:cs="Arial"/>
          <w:lang w:val="pl-PL"/>
        </w:rPr>
        <w:t xml:space="preserve"> </w:t>
      </w:r>
      <w:r w:rsidR="003D1333" w:rsidRPr="003D1333">
        <w:rPr>
          <w:rFonts w:ascii="Arial" w:hAnsi="Arial" w:cs="Arial"/>
          <w:lang w:val="pl-PL"/>
        </w:rPr>
        <w:t xml:space="preserve">01.01.2012 </w:t>
      </w:r>
      <w:r w:rsidR="003D1333">
        <w:rPr>
          <w:rFonts w:ascii="Arial" w:hAnsi="Arial" w:cs="Arial"/>
          <w:lang w:val="pl-PL"/>
        </w:rPr>
        <w:t xml:space="preserve">r. </w:t>
      </w:r>
      <w:r w:rsidR="003D1333" w:rsidRPr="003D1333">
        <w:rPr>
          <w:rFonts w:ascii="Arial" w:hAnsi="Arial" w:cs="Arial"/>
          <w:lang w:val="pl-PL"/>
        </w:rPr>
        <w:t>opłaty dla pojazdów powyżej 3,5</w:t>
      </w:r>
      <w:r w:rsidR="003E4C08">
        <w:rPr>
          <w:rFonts w:ascii="Arial" w:hAnsi="Arial" w:cs="Arial"/>
          <w:lang w:val="pl-PL"/>
        </w:rPr>
        <w:t> </w:t>
      </w:r>
      <w:r w:rsidR="003D1333" w:rsidRPr="003D1333">
        <w:rPr>
          <w:rFonts w:ascii="Arial" w:hAnsi="Arial" w:cs="Arial"/>
          <w:lang w:val="pl-PL"/>
        </w:rPr>
        <w:t xml:space="preserve">t za użytkowanie infrastruktury drogowej. </w:t>
      </w:r>
    </w:p>
    <w:p w14:paraId="1F409099" w14:textId="77777777" w:rsidR="003D1333" w:rsidRDefault="003D1333" w:rsidP="003E4C08">
      <w:pPr>
        <w:ind w:right="-397"/>
        <w:rPr>
          <w:rFonts w:ascii="Arial" w:hAnsi="Arial" w:cs="Arial"/>
          <w:lang w:val="pl-PL"/>
        </w:rPr>
      </w:pPr>
    </w:p>
    <w:p w14:paraId="3270148D" w14:textId="745487BE" w:rsidR="003D1333" w:rsidRDefault="003D1333" w:rsidP="003E4C08">
      <w:pPr>
        <w:ind w:right="-397"/>
        <w:rPr>
          <w:rFonts w:ascii="Arial" w:hAnsi="Arial" w:cs="Arial"/>
          <w:lang w:val="pl-PL"/>
        </w:rPr>
      </w:pPr>
      <w:r w:rsidRPr="003D1333">
        <w:rPr>
          <w:rFonts w:ascii="Arial" w:hAnsi="Arial" w:cs="Arial"/>
          <w:lang w:val="pl-PL"/>
        </w:rPr>
        <w:t>W Polsce</w:t>
      </w:r>
      <w:r>
        <w:rPr>
          <w:rFonts w:ascii="Arial" w:hAnsi="Arial" w:cs="Arial"/>
          <w:lang w:val="pl-PL"/>
        </w:rPr>
        <w:t>,</w:t>
      </w:r>
      <w:r w:rsidRPr="003D1333">
        <w:rPr>
          <w:rFonts w:ascii="Arial" w:hAnsi="Arial" w:cs="Arial"/>
          <w:lang w:val="pl-PL"/>
        </w:rPr>
        <w:t xml:space="preserve"> zgodnie z Ustawą o drogach publicznych</w:t>
      </w:r>
      <w:r>
        <w:rPr>
          <w:rFonts w:ascii="Arial" w:hAnsi="Arial" w:cs="Arial"/>
          <w:lang w:val="pl-PL"/>
        </w:rPr>
        <w:t xml:space="preserve"> – </w:t>
      </w:r>
      <w:r w:rsidRPr="003D1333">
        <w:rPr>
          <w:rFonts w:ascii="Arial" w:hAnsi="Arial" w:cs="Arial"/>
          <w:lang w:val="pl-PL"/>
        </w:rPr>
        <w:t>tekst jednolity z dn.</w:t>
      </w:r>
      <w:r>
        <w:rPr>
          <w:rFonts w:ascii="Arial" w:hAnsi="Arial" w:cs="Arial"/>
          <w:lang w:val="pl-PL"/>
        </w:rPr>
        <w:t xml:space="preserve"> </w:t>
      </w:r>
      <w:r w:rsidRPr="003D1333">
        <w:rPr>
          <w:rFonts w:ascii="Arial" w:hAnsi="Arial" w:cs="Arial"/>
          <w:lang w:val="pl-PL"/>
        </w:rPr>
        <w:t>25.01.2007</w:t>
      </w:r>
      <w:r>
        <w:rPr>
          <w:rFonts w:ascii="Arial" w:hAnsi="Arial" w:cs="Arial"/>
          <w:lang w:val="pl-PL"/>
        </w:rPr>
        <w:t xml:space="preserve"> </w:t>
      </w:r>
      <w:r w:rsidRPr="003D1333">
        <w:rPr>
          <w:rFonts w:ascii="Arial" w:hAnsi="Arial" w:cs="Arial"/>
          <w:lang w:val="pl-PL"/>
        </w:rPr>
        <w:t>r. (</w:t>
      </w:r>
      <w:proofErr w:type="spellStart"/>
      <w:r w:rsidRPr="003D1333">
        <w:rPr>
          <w:rFonts w:ascii="Arial" w:hAnsi="Arial" w:cs="Arial"/>
          <w:lang w:val="pl-PL"/>
        </w:rPr>
        <w:t>Dz.U.Nr</w:t>
      </w:r>
      <w:proofErr w:type="spellEnd"/>
      <w:r w:rsidRPr="003D1333">
        <w:rPr>
          <w:rFonts w:ascii="Arial" w:hAnsi="Arial" w:cs="Arial"/>
          <w:lang w:val="pl-PL"/>
        </w:rPr>
        <w:t xml:space="preserve"> 19, poz.11) i rozporządzeniem Rady Ministrów z dn.</w:t>
      </w:r>
      <w:r>
        <w:rPr>
          <w:rFonts w:ascii="Arial" w:hAnsi="Arial" w:cs="Arial"/>
          <w:lang w:val="pl-PL"/>
        </w:rPr>
        <w:t xml:space="preserve"> </w:t>
      </w:r>
      <w:r w:rsidRPr="003D1333">
        <w:rPr>
          <w:rFonts w:ascii="Arial" w:hAnsi="Arial" w:cs="Arial"/>
          <w:lang w:val="pl-PL"/>
        </w:rPr>
        <w:t xml:space="preserve">22.03.2011 </w:t>
      </w:r>
      <w:r>
        <w:rPr>
          <w:rFonts w:ascii="Arial" w:hAnsi="Arial" w:cs="Arial"/>
          <w:lang w:val="pl-PL"/>
        </w:rPr>
        <w:t xml:space="preserve">r. </w:t>
      </w:r>
      <w:r w:rsidRPr="003D1333">
        <w:rPr>
          <w:rFonts w:ascii="Arial" w:hAnsi="Arial" w:cs="Arial"/>
          <w:lang w:val="pl-PL"/>
        </w:rPr>
        <w:t>w sprawie dróg krajowych (…) (Dz. U. z 2011 r. Nr 80 poz. 433)</w:t>
      </w:r>
      <w:r>
        <w:rPr>
          <w:rFonts w:ascii="Arial" w:hAnsi="Arial" w:cs="Arial"/>
          <w:lang w:val="pl-PL"/>
        </w:rPr>
        <w:t>,</w:t>
      </w:r>
      <w:r w:rsidRPr="003D1333">
        <w:rPr>
          <w:rFonts w:ascii="Arial" w:hAnsi="Arial" w:cs="Arial"/>
          <w:lang w:val="pl-PL"/>
        </w:rPr>
        <w:t xml:space="preserve"> e-myto zostało wprowadzone od 1 lipca 2011</w:t>
      </w:r>
      <w:r w:rsidR="003E4C08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 xml:space="preserve">r. </w:t>
      </w:r>
      <w:r w:rsidRPr="003D1333">
        <w:rPr>
          <w:rFonts w:ascii="Arial" w:hAnsi="Arial" w:cs="Arial"/>
          <w:lang w:val="pl-PL"/>
        </w:rPr>
        <w:t xml:space="preserve">na drogach autostradowych, oraz części dróg ekspresowych i krajowych. </w:t>
      </w:r>
    </w:p>
    <w:p w14:paraId="469B186A" w14:textId="77777777" w:rsidR="003D1333" w:rsidRDefault="003D1333" w:rsidP="003E4C08">
      <w:pPr>
        <w:ind w:right="-397"/>
        <w:rPr>
          <w:rFonts w:ascii="Arial" w:hAnsi="Arial" w:cs="Arial"/>
          <w:lang w:val="pl-PL"/>
        </w:rPr>
      </w:pPr>
    </w:p>
    <w:p w14:paraId="41D2E03D" w14:textId="778C6D0A" w:rsidR="003D1333" w:rsidRDefault="003D1333" w:rsidP="003E4C08">
      <w:pPr>
        <w:ind w:right="-397"/>
        <w:rPr>
          <w:rFonts w:ascii="Arial" w:hAnsi="Arial" w:cs="Arial"/>
          <w:lang w:val="pl-PL"/>
        </w:rPr>
      </w:pPr>
      <w:r w:rsidRPr="003D1333">
        <w:rPr>
          <w:rFonts w:ascii="Arial" w:hAnsi="Arial" w:cs="Arial"/>
          <w:lang w:val="pl-PL"/>
        </w:rPr>
        <w:t>Dodatkowo, poza e-mytem, obowiązują także opłaty za użytkowanie dróg autostradowych koncesjonowanych. W/w zmiany, niezależne od firm transportowych i operatorów logistycznych</w:t>
      </w:r>
      <w:r>
        <w:rPr>
          <w:rFonts w:ascii="Arial" w:hAnsi="Arial" w:cs="Arial"/>
          <w:lang w:val="pl-PL"/>
        </w:rPr>
        <w:t>,</w:t>
      </w:r>
      <w:r w:rsidRPr="003D1333">
        <w:rPr>
          <w:rFonts w:ascii="Arial" w:hAnsi="Arial" w:cs="Arial"/>
          <w:lang w:val="pl-PL"/>
        </w:rPr>
        <w:t xml:space="preserve"> wymusiły konieczność korekty cen usług spedycji drogowej w Polsce, w tym także stosowanych przez </w:t>
      </w:r>
      <w:r>
        <w:rPr>
          <w:rFonts w:ascii="Arial" w:hAnsi="Arial" w:cs="Arial"/>
          <w:lang w:val="pl-PL"/>
        </w:rPr>
        <w:t>Kuehne + Nagel</w:t>
      </w:r>
      <w:r w:rsidRPr="003D1333">
        <w:rPr>
          <w:rFonts w:ascii="Arial" w:hAnsi="Arial" w:cs="Arial"/>
          <w:lang w:val="pl-PL"/>
        </w:rPr>
        <w:t xml:space="preserve"> Sp. z o.o. </w:t>
      </w:r>
    </w:p>
    <w:p w14:paraId="33BB7728" w14:textId="77777777" w:rsidR="003D1333" w:rsidRDefault="003D1333" w:rsidP="003E4C08">
      <w:pPr>
        <w:ind w:right="-397"/>
        <w:rPr>
          <w:rFonts w:ascii="Arial" w:hAnsi="Arial" w:cs="Arial"/>
          <w:lang w:val="pl-PL"/>
        </w:rPr>
      </w:pPr>
    </w:p>
    <w:p w14:paraId="7DB76A2C" w14:textId="3F6F6A54" w:rsidR="003D1333" w:rsidRDefault="003D1333" w:rsidP="003E4C08">
      <w:pPr>
        <w:ind w:right="-397"/>
        <w:rPr>
          <w:rFonts w:ascii="Arial" w:hAnsi="Arial" w:cs="Arial"/>
          <w:lang w:val="pl-PL"/>
        </w:rPr>
      </w:pPr>
      <w:r w:rsidRPr="003D1333">
        <w:rPr>
          <w:rFonts w:ascii="Arial" w:hAnsi="Arial" w:cs="Arial"/>
          <w:lang w:val="pl-PL"/>
        </w:rPr>
        <w:t>W związku z powyższym</w:t>
      </w:r>
      <w:r>
        <w:rPr>
          <w:rFonts w:ascii="Arial" w:hAnsi="Arial" w:cs="Arial"/>
          <w:lang w:val="pl-PL"/>
        </w:rPr>
        <w:t>,</w:t>
      </w:r>
      <w:r w:rsidRPr="003D1333">
        <w:rPr>
          <w:rFonts w:ascii="Arial" w:hAnsi="Arial" w:cs="Arial"/>
          <w:lang w:val="pl-PL"/>
        </w:rPr>
        <w:t xml:space="preserve"> od 1 lipca 2011 r</w:t>
      </w:r>
      <w:r w:rsidR="003E4C08">
        <w:rPr>
          <w:rFonts w:ascii="Arial" w:hAnsi="Arial" w:cs="Arial"/>
          <w:lang w:val="pl-PL"/>
        </w:rPr>
        <w:t>.</w:t>
      </w:r>
      <w:r w:rsidRPr="003D1333">
        <w:rPr>
          <w:rFonts w:ascii="Arial" w:hAnsi="Arial" w:cs="Arial"/>
          <w:lang w:val="pl-PL"/>
        </w:rPr>
        <w:t xml:space="preserve"> do cen naszych usług zostały dodane dodatkowe opłaty, uwidocznione w odrębnej pozycji na fakturach</w:t>
      </w:r>
      <w:r w:rsidR="003E4C08">
        <w:rPr>
          <w:rFonts w:ascii="Arial" w:hAnsi="Arial" w:cs="Arial"/>
          <w:lang w:val="pl-PL"/>
        </w:rPr>
        <w:t>.</w:t>
      </w:r>
    </w:p>
    <w:p w14:paraId="0B183704" w14:textId="77777777" w:rsidR="003D1333" w:rsidRDefault="003D1333" w:rsidP="003E4C08">
      <w:pPr>
        <w:ind w:right="-397"/>
        <w:rPr>
          <w:rFonts w:ascii="Arial" w:hAnsi="Arial" w:cs="Arial"/>
          <w:lang w:val="pl-PL"/>
        </w:rPr>
      </w:pPr>
    </w:p>
    <w:p w14:paraId="51204DB5" w14:textId="3B5FF3C7" w:rsidR="003D1333" w:rsidRDefault="003E4C08" w:rsidP="003E4C08">
      <w:pPr>
        <w:pStyle w:val="Akapitzlist"/>
        <w:numPr>
          <w:ilvl w:val="0"/>
          <w:numId w:val="13"/>
        </w:numPr>
        <w:ind w:right="-39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3D1333" w:rsidRPr="003D1333">
        <w:rPr>
          <w:rFonts w:ascii="Arial" w:hAnsi="Arial" w:cs="Arial"/>
          <w:lang w:val="pl-PL"/>
        </w:rPr>
        <w:t>la transportów całopojazdowych – w wysokości wynikającej z trasy przewozu</w:t>
      </w:r>
      <w:r>
        <w:rPr>
          <w:rFonts w:ascii="Arial" w:hAnsi="Arial" w:cs="Arial"/>
          <w:lang w:val="pl-PL"/>
        </w:rPr>
        <w:t>.</w:t>
      </w:r>
    </w:p>
    <w:p w14:paraId="187F066B" w14:textId="51A81DFB" w:rsidR="003D1333" w:rsidRDefault="003D1333" w:rsidP="003E4C08">
      <w:pPr>
        <w:pStyle w:val="Akapitzlist"/>
        <w:numPr>
          <w:ilvl w:val="0"/>
          <w:numId w:val="13"/>
        </w:numPr>
        <w:ind w:right="-397"/>
        <w:rPr>
          <w:rFonts w:ascii="Arial" w:hAnsi="Arial" w:cs="Arial"/>
          <w:lang w:val="pl-PL"/>
        </w:rPr>
      </w:pPr>
      <w:r w:rsidRPr="003D1333">
        <w:rPr>
          <w:rFonts w:ascii="Arial" w:hAnsi="Arial" w:cs="Arial"/>
          <w:lang w:val="pl-PL"/>
        </w:rPr>
        <w:t>Dla transportów drobnicowych – w wysokości wynikającej z oszacowania wzrostu kosztów transportowych w naszym systemie dystrybucji</w:t>
      </w:r>
      <w:r>
        <w:rPr>
          <w:rFonts w:ascii="Arial" w:hAnsi="Arial" w:cs="Arial"/>
          <w:lang w:val="pl-PL"/>
        </w:rPr>
        <w:t xml:space="preserve">. </w:t>
      </w:r>
    </w:p>
    <w:p w14:paraId="47634D1B" w14:textId="77777777" w:rsidR="003D1333" w:rsidRDefault="003D1333" w:rsidP="003E4C08">
      <w:pPr>
        <w:ind w:right="-397"/>
        <w:rPr>
          <w:rFonts w:ascii="Arial" w:hAnsi="Arial" w:cs="Arial"/>
          <w:lang w:val="pl-PL"/>
        </w:rPr>
      </w:pPr>
    </w:p>
    <w:p w14:paraId="3761DF0B" w14:textId="6299DADF" w:rsidR="00AE5581" w:rsidRDefault="00DA7CB5" w:rsidP="003E4C08">
      <w:pPr>
        <w:ind w:right="-39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Poprzednie</w:t>
      </w:r>
      <w:r w:rsidR="003D1333" w:rsidRPr="003D1333">
        <w:rPr>
          <w:rFonts w:ascii="Arial" w:hAnsi="Arial" w:cs="Arial"/>
          <w:lang w:val="pl-PL"/>
        </w:rPr>
        <w:t xml:space="preserve"> regulacje opłat wynika</w:t>
      </w:r>
      <w:r w:rsidR="00AE5581">
        <w:rPr>
          <w:rFonts w:ascii="Arial" w:hAnsi="Arial" w:cs="Arial"/>
          <w:lang w:val="pl-PL"/>
        </w:rPr>
        <w:t>jące</w:t>
      </w:r>
      <w:r w:rsidR="003D1333" w:rsidRPr="003D1333">
        <w:rPr>
          <w:rFonts w:ascii="Arial" w:hAnsi="Arial" w:cs="Arial"/>
          <w:lang w:val="pl-PL"/>
        </w:rPr>
        <w:t xml:space="preserve"> z rozszerzenia sieci dróg </w:t>
      </w:r>
      <w:r w:rsidR="00ED2738">
        <w:rPr>
          <w:rFonts w:ascii="Arial" w:hAnsi="Arial" w:cs="Arial"/>
          <w:lang w:val="pl-PL"/>
        </w:rPr>
        <w:t xml:space="preserve">płatnych </w:t>
      </w:r>
      <w:r w:rsidR="003D1333" w:rsidRPr="003D1333">
        <w:rPr>
          <w:rFonts w:ascii="Arial" w:hAnsi="Arial" w:cs="Arial"/>
          <w:lang w:val="pl-PL"/>
        </w:rPr>
        <w:t>miały miejsce w</w:t>
      </w:r>
      <w:r w:rsidR="003E4C08">
        <w:rPr>
          <w:rFonts w:ascii="Arial" w:hAnsi="Arial" w:cs="Arial"/>
          <w:lang w:val="pl-PL"/>
        </w:rPr>
        <w:t> </w:t>
      </w:r>
      <w:r w:rsidR="00DE335C">
        <w:rPr>
          <w:rFonts w:ascii="Arial" w:hAnsi="Arial" w:cs="Arial"/>
          <w:lang w:val="pl-PL"/>
        </w:rPr>
        <w:t>styczniu</w:t>
      </w:r>
      <w:r w:rsidR="000E0151">
        <w:rPr>
          <w:rFonts w:ascii="Arial" w:hAnsi="Arial" w:cs="Arial"/>
          <w:lang w:val="pl-PL"/>
        </w:rPr>
        <w:t xml:space="preserve"> 2</w:t>
      </w:r>
      <w:r w:rsidR="007646DA">
        <w:rPr>
          <w:rFonts w:ascii="Arial" w:hAnsi="Arial" w:cs="Arial"/>
          <w:lang w:val="pl-PL"/>
        </w:rPr>
        <w:t>024</w:t>
      </w:r>
      <w:r w:rsidR="003E4C08">
        <w:rPr>
          <w:rFonts w:ascii="Arial" w:hAnsi="Arial" w:cs="Arial"/>
          <w:lang w:val="pl-PL"/>
        </w:rPr>
        <w:t xml:space="preserve"> r</w:t>
      </w:r>
      <w:r w:rsidR="00DA256B">
        <w:rPr>
          <w:rFonts w:ascii="Arial" w:hAnsi="Arial" w:cs="Arial"/>
          <w:lang w:val="pl-PL"/>
        </w:rPr>
        <w:t>. Opłaty drogowe wyn</w:t>
      </w:r>
      <w:r w:rsidR="00AE5581">
        <w:rPr>
          <w:rFonts w:ascii="Arial" w:hAnsi="Arial" w:cs="Arial"/>
          <w:lang w:val="pl-PL"/>
        </w:rPr>
        <w:t>osiły odpowiednio:</w:t>
      </w:r>
    </w:p>
    <w:p w14:paraId="0B8EED84" w14:textId="77777777" w:rsidR="003D1333" w:rsidRDefault="003D1333" w:rsidP="003E4C08">
      <w:pPr>
        <w:ind w:right="-397"/>
        <w:rPr>
          <w:rFonts w:ascii="Arial" w:hAnsi="Arial" w:cs="Arial"/>
          <w:lang w:val="pl-PL"/>
        </w:rPr>
      </w:pPr>
    </w:p>
    <w:p w14:paraId="337F9015" w14:textId="1512875D" w:rsidR="003D1333" w:rsidRPr="00E60ADF" w:rsidRDefault="003D1333" w:rsidP="3A811FB7">
      <w:pPr>
        <w:ind w:right="-397"/>
        <w:rPr>
          <w:rFonts w:ascii="Arial" w:hAnsi="Arial" w:cs="Arial"/>
          <w:lang w:val="pl-PL"/>
        </w:rPr>
      </w:pPr>
      <w:r w:rsidRPr="00E60ADF">
        <w:rPr>
          <w:rFonts w:ascii="Arial" w:hAnsi="Arial" w:cs="Arial"/>
          <w:lang w:val="pl-PL"/>
        </w:rPr>
        <w:t xml:space="preserve">a) dla przesyłek drobnicowych krajowych – </w:t>
      </w:r>
      <w:r w:rsidR="006D1CFD" w:rsidRPr="00E60ADF">
        <w:rPr>
          <w:rFonts w:ascii="Arial" w:hAnsi="Arial" w:cs="Arial"/>
          <w:lang w:val="pl-PL"/>
        </w:rPr>
        <w:t>9</w:t>
      </w:r>
      <w:r w:rsidRPr="00E60ADF">
        <w:rPr>
          <w:rFonts w:ascii="Arial" w:hAnsi="Arial" w:cs="Arial"/>
          <w:lang w:val="pl-PL"/>
        </w:rPr>
        <w:t>,</w:t>
      </w:r>
      <w:r w:rsidR="006D1CFD" w:rsidRPr="00E60ADF">
        <w:rPr>
          <w:rFonts w:ascii="Arial" w:hAnsi="Arial" w:cs="Arial"/>
          <w:lang w:val="pl-PL"/>
        </w:rPr>
        <w:t>88</w:t>
      </w:r>
      <w:r w:rsidRPr="00E60ADF">
        <w:rPr>
          <w:rFonts w:ascii="Arial" w:hAnsi="Arial" w:cs="Arial"/>
          <w:lang w:val="pl-PL"/>
        </w:rPr>
        <w:t>%;</w:t>
      </w:r>
    </w:p>
    <w:p w14:paraId="2F448F35" w14:textId="3EEEE3D5" w:rsidR="007826D5" w:rsidRDefault="003D1333" w:rsidP="003E4C08">
      <w:pPr>
        <w:ind w:right="-397"/>
        <w:rPr>
          <w:rFonts w:ascii="Arial" w:hAnsi="Arial" w:cs="Arial"/>
          <w:lang w:val="pl-PL"/>
        </w:rPr>
      </w:pPr>
      <w:r w:rsidRPr="003D1333">
        <w:rPr>
          <w:rFonts w:ascii="Arial" w:hAnsi="Arial" w:cs="Arial"/>
          <w:lang w:val="pl-PL"/>
        </w:rPr>
        <w:t xml:space="preserve">b) dla przesyłek </w:t>
      </w:r>
      <w:r w:rsidR="003E4C08">
        <w:rPr>
          <w:rFonts w:ascii="Arial" w:hAnsi="Arial" w:cs="Arial"/>
          <w:lang w:val="pl-PL"/>
        </w:rPr>
        <w:t xml:space="preserve">drobnicowych </w:t>
      </w:r>
      <w:r w:rsidRPr="003D1333">
        <w:rPr>
          <w:rFonts w:ascii="Arial" w:hAnsi="Arial" w:cs="Arial"/>
          <w:lang w:val="pl-PL"/>
        </w:rPr>
        <w:t xml:space="preserve">międzynarodowych – </w:t>
      </w:r>
      <w:r w:rsidR="006D1CFD">
        <w:rPr>
          <w:rFonts w:ascii="Arial" w:hAnsi="Arial" w:cs="Arial"/>
          <w:lang w:val="pl-PL"/>
        </w:rPr>
        <w:t>4</w:t>
      </w:r>
      <w:r w:rsidRPr="003D1333">
        <w:rPr>
          <w:rFonts w:ascii="Arial" w:hAnsi="Arial" w:cs="Arial"/>
          <w:lang w:val="pl-PL"/>
        </w:rPr>
        <w:t>,</w:t>
      </w:r>
      <w:r w:rsidR="006D1CFD">
        <w:rPr>
          <w:rFonts w:ascii="Arial" w:hAnsi="Arial" w:cs="Arial"/>
          <w:lang w:val="pl-PL"/>
        </w:rPr>
        <w:t>12</w:t>
      </w:r>
      <w:r w:rsidRPr="003D1333">
        <w:rPr>
          <w:rFonts w:ascii="Arial" w:hAnsi="Arial" w:cs="Arial"/>
          <w:lang w:val="pl-PL"/>
        </w:rPr>
        <w:t>%</w:t>
      </w:r>
      <w:r>
        <w:rPr>
          <w:rFonts w:ascii="Arial" w:hAnsi="Arial" w:cs="Arial"/>
          <w:lang w:val="pl-PL"/>
        </w:rPr>
        <w:t>.</w:t>
      </w:r>
    </w:p>
    <w:p w14:paraId="60697695" w14:textId="77777777" w:rsidR="003E4C08" w:rsidRDefault="003E4C08" w:rsidP="003E4C08">
      <w:pPr>
        <w:ind w:right="-397"/>
        <w:rPr>
          <w:rFonts w:ascii="Arial" w:hAnsi="Arial" w:cs="Arial"/>
          <w:lang w:val="pl-PL"/>
        </w:rPr>
      </w:pPr>
    </w:p>
    <w:p w14:paraId="49D7CC27" w14:textId="02010FAC" w:rsidR="003E4C08" w:rsidRPr="003E4C08" w:rsidRDefault="003E4C08" w:rsidP="003E4C08">
      <w:pPr>
        <w:ind w:right="-397"/>
        <w:rPr>
          <w:rFonts w:ascii="Arial" w:hAnsi="Arial" w:cs="Arial"/>
          <w:b/>
          <w:bCs/>
          <w:lang w:val="pl-PL"/>
        </w:rPr>
      </w:pPr>
      <w:r w:rsidRPr="003E4C08">
        <w:rPr>
          <w:rFonts w:ascii="Arial" w:hAnsi="Arial" w:cs="Arial"/>
          <w:b/>
          <w:bCs/>
          <w:lang w:val="pl-PL"/>
        </w:rPr>
        <w:t xml:space="preserve">Zmiana liczby dróg płatnych od listopada 2024 r. </w:t>
      </w:r>
    </w:p>
    <w:p w14:paraId="2A138EF0" w14:textId="77777777" w:rsidR="00ED2738" w:rsidRDefault="00ED2738" w:rsidP="003E4C08">
      <w:pPr>
        <w:ind w:right="-397"/>
        <w:rPr>
          <w:rFonts w:ascii="Arial" w:hAnsi="Arial" w:cs="Arial"/>
          <w:lang w:val="pl-PL"/>
        </w:rPr>
      </w:pPr>
    </w:p>
    <w:p w14:paraId="7BBB96C1" w14:textId="6B104D71" w:rsidR="00733621" w:rsidRDefault="00413A63" w:rsidP="003E4C08">
      <w:pPr>
        <w:ind w:right="-397"/>
        <w:rPr>
          <w:rFonts w:ascii="Arial" w:hAnsi="Arial" w:cs="Arial"/>
          <w:lang w:val="pl-PL"/>
        </w:rPr>
      </w:pPr>
      <w:r w:rsidRPr="00A95B2B">
        <w:rPr>
          <w:rFonts w:ascii="Arial" w:hAnsi="Arial" w:cs="Arial"/>
          <w:lang w:val="pl-PL"/>
        </w:rPr>
        <w:t xml:space="preserve">Na podstawie obwieszczenia </w:t>
      </w:r>
      <w:r w:rsidR="003E4C08">
        <w:rPr>
          <w:rFonts w:ascii="Arial" w:hAnsi="Arial" w:cs="Arial"/>
          <w:lang w:val="pl-PL"/>
        </w:rPr>
        <w:t>M</w:t>
      </w:r>
      <w:r w:rsidRPr="00A95B2B">
        <w:rPr>
          <w:rFonts w:ascii="Arial" w:hAnsi="Arial" w:cs="Arial"/>
          <w:lang w:val="pl-PL"/>
        </w:rPr>
        <w:t>inist</w:t>
      </w:r>
      <w:r w:rsidR="00237356" w:rsidRPr="00A95B2B">
        <w:rPr>
          <w:rFonts w:ascii="Arial" w:hAnsi="Arial" w:cs="Arial"/>
          <w:lang w:val="pl-PL"/>
        </w:rPr>
        <w:t xml:space="preserve">erstwa </w:t>
      </w:r>
      <w:r w:rsidR="003E4C08">
        <w:rPr>
          <w:rFonts w:ascii="Arial" w:hAnsi="Arial" w:cs="Arial"/>
          <w:lang w:val="pl-PL"/>
        </w:rPr>
        <w:t>I</w:t>
      </w:r>
      <w:r w:rsidRPr="00A95B2B">
        <w:rPr>
          <w:rFonts w:ascii="Arial" w:hAnsi="Arial" w:cs="Arial"/>
          <w:lang w:val="pl-PL"/>
        </w:rPr>
        <w:t>nfrastruktury Rzeczypospolitej Polskiej z dnia 2</w:t>
      </w:r>
      <w:r w:rsidR="00DE335C" w:rsidRPr="00A95B2B">
        <w:rPr>
          <w:rFonts w:ascii="Arial" w:hAnsi="Arial" w:cs="Arial"/>
          <w:lang w:val="pl-PL"/>
        </w:rPr>
        <w:t>2</w:t>
      </w:r>
      <w:r w:rsidR="003E4C08">
        <w:rPr>
          <w:rFonts w:ascii="Arial" w:hAnsi="Arial" w:cs="Arial"/>
          <w:lang w:val="pl-PL"/>
        </w:rPr>
        <w:t> </w:t>
      </w:r>
      <w:r w:rsidR="00DE335C" w:rsidRPr="00A95B2B">
        <w:rPr>
          <w:rFonts w:ascii="Arial" w:hAnsi="Arial" w:cs="Arial"/>
          <w:lang w:val="pl-PL"/>
        </w:rPr>
        <w:t>października 2024</w:t>
      </w:r>
      <w:r w:rsidR="003E4C08">
        <w:rPr>
          <w:rFonts w:ascii="Arial" w:hAnsi="Arial" w:cs="Arial"/>
          <w:lang w:val="pl-PL"/>
        </w:rPr>
        <w:t xml:space="preserve"> r.</w:t>
      </w:r>
      <w:r w:rsidRPr="00A95B2B">
        <w:rPr>
          <w:rFonts w:ascii="Arial" w:hAnsi="Arial" w:cs="Arial"/>
          <w:lang w:val="pl-PL"/>
        </w:rPr>
        <w:t>,</w:t>
      </w:r>
      <w:r w:rsidR="00A95B2B">
        <w:rPr>
          <w:rFonts w:ascii="Arial" w:hAnsi="Arial" w:cs="Arial"/>
          <w:lang w:val="pl-PL"/>
        </w:rPr>
        <w:t xml:space="preserve"> </w:t>
      </w:r>
      <w:r w:rsidR="00AE5BF2">
        <w:rPr>
          <w:rFonts w:ascii="Arial" w:hAnsi="Arial" w:cs="Arial"/>
          <w:lang w:val="pl-PL"/>
        </w:rPr>
        <w:t xml:space="preserve">znacząco zmienia się </w:t>
      </w:r>
      <w:r w:rsidR="003E4C08">
        <w:rPr>
          <w:rFonts w:ascii="Arial" w:hAnsi="Arial" w:cs="Arial"/>
          <w:lang w:val="pl-PL"/>
        </w:rPr>
        <w:t>liczba</w:t>
      </w:r>
      <w:r w:rsidR="00AE5BF2">
        <w:rPr>
          <w:rFonts w:ascii="Arial" w:hAnsi="Arial" w:cs="Arial"/>
          <w:lang w:val="pl-PL"/>
        </w:rPr>
        <w:t xml:space="preserve"> dróg płatnych w Polsce. Obecnie </w:t>
      </w:r>
      <w:r w:rsidR="00F4352B">
        <w:rPr>
          <w:rFonts w:ascii="Arial" w:hAnsi="Arial" w:cs="Arial"/>
          <w:lang w:val="pl-PL"/>
        </w:rPr>
        <w:t xml:space="preserve">opłatami jest objęte 3600 km, od początku listopada będzie </w:t>
      </w:r>
      <w:r w:rsidR="00CD43CE">
        <w:rPr>
          <w:rFonts w:ascii="Arial" w:hAnsi="Arial" w:cs="Arial"/>
          <w:lang w:val="pl-PL"/>
        </w:rPr>
        <w:t xml:space="preserve">to 5200 km. </w:t>
      </w:r>
      <w:r w:rsidR="00BC4021">
        <w:rPr>
          <w:rFonts w:ascii="Arial" w:hAnsi="Arial" w:cs="Arial"/>
          <w:lang w:val="pl-PL"/>
        </w:rPr>
        <w:t xml:space="preserve">Wzrost </w:t>
      </w:r>
      <w:r w:rsidR="003E4C08">
        <w:rPr>
          <w:rFonts w:ascii="Arial" w:hAnsi="Arial" w:cs="Arial"/>
          <w:lang w:val="pl-PL"/>
        </w:rPr>
        <w:t xml:space="preserve">liczby </w:t>
      </w:r>
      <w:r w:rsidR="002F0EE0">
        <w:rPr>
          <w:rFonts w:ascii="Arial" w:hAnsi="Arial" w:cs="Arial"/>
          <w:lang w:val="pl-PL"/>
        </w:rPr>
        <w:t xml:space="preserve">dróg płatnych </w:t>
      </w:r>
      <w:r w:rsidR="00BC4021">
        <w:rPr>
          <w:rFonts w:ascii="Arial" w:hAnsi="Arial" w:cs="Arial"/>
          <w:lang w:val="pl-PL"/>
        </w:rPr>
        <w:t>o</w:t>
      </w:r>
      <w:r w:rsidR="003E4C08">
        <w:rPr>
          <w:rFonts w:ascii="Arial" w:hAnsi="Arial" w:cs="Arial"/>
          <w:lang w:val="pl-PL"/>
        </w:rPr>
        <w:t> </w:t>
      </w:r>
      <w:r w:rsidR="00BC4021">
        <w:rPr>
          <w:rFonts w:ascii="Arial" w:hAnsi="Arial" w:cs="Arial"/>
          <w:lang w:val="pl-PL"/>
        </w:rPr>
        <w:t>44%</w:t>
      </w:r>
      <w:r w:rsidR="002F0EE0">
        <w:rPr>
          <w:rFonts w:ascii="Arial" w:hAnsi="Arial" w:cs="Arial"/>
          <w:lang w:val="pl-PL"/>
        </w:rPr>
        <w:t xml:space="preserve"> przekłada się bezpośrednio na wzrost opłat wynikających z korzystania z </w:t>
      </w:r>
      <w:r w:rsidR="00624005">
        <w:rPr>
          <w:rFonts w:ascii="Arial" w:hAnsi="Arial" w:cs="Arial"/>
          <w:lang w:val="pl-PL"/>
        </w:rPr>
        <w:t>nich</w:t>
      </w:r>
      <w:r w:rsidR="001D1CCF">
        <w:rPr>
          <w:rFonts w:ascii="Arial" w:hAnsi="Arial" w:cs="Arial"/>
          <w:lang w:val="pl-PL"/>
        </w:rPr>
        <w:t>.</w:t>
      </w:r>
      <w:r w:rsidR="002F0EE0">
        <w:rPr>
          <w:rFonts w:ascii="Arial" w:hAnsi="Arial" w:cs="Arial"/>
          <w:lang w:val="pl-PL"/>
        </w:rPr>
        <w:t xml:space="preserve"> </w:t>
      </w:r>
    </w:p>
    <w:p w14:paraId="30041069" w14:textId="77777777" w:rsidR="00733621" w:rsidRDefault="00733621" w:rsidP="003E4C08">
      <w:pPr>
        <w:ind w:right="-397"/>
        <w:rPr>
          <w:rFonts w:ascii="Arial" w:hAnsi="Arial" w:cs="Arial"/>
          <w:lang w:val="pl-PL"/>
        </w:rPr>
      </w:pPr>
    </w:p>
    <w:p w14:paraId="0BCD431C" w14:textId="395B1A58" w:rsidR="00237356" w:rsidRPr="00266599" w:rsidRDefault="00733621" w:rsidP="003E4C08">
      <w:pPr>
        <w:ind w:right="-397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</w:t>
      </w:r>
      <w:r w:rsidR="00237356" w:rsidRPr="00A95B2B">
        <w:rPr>
          <w:rFonts w:ascii="Arial" w:hAnsi="Arial" w:cs="Arial"/>
          <w:lang w:val="pl-PL"/>
        </w:rPr>
        <w:t xml:space="preserve">reść </w:t>
      </w:r>
      <w:r>
        <w:rPr>
          <w:rFonts w:ascii="Arial" w:hAnsi="Arial" w:cs="Arial"/>
          <w:lang w:val="pl-PL"/>
        </w:rPr>
        <w:t xml:space="preserve">rozporządzenia jest </w:t>
      </w:r>
      <w:r w:rsidR="00237356" w:rsidRPr="00A95B2B">
        <w:rPr>
          <w:rFonts w:ascii="Arial" w:hAnsi="Arial" w:cs="Arial"/>
          <w:lang w:val="pl-PL"/>
        </w:rPr>
        <w:t xml:space="preserve">dostępna tutaj: </w:t>
      </w:r>
      <w:hyperlink r:id="rId8" w:history="1">
        <w:r w:rsidR="00237356" w:rsidRPr="00266599">
          <w:rPr>
            <w:rStyle w:val="Hipercze"/>
            <w:rFonts w:ascii="Arial" w:hAnsi="Arial" w:cs="Arial"/>
            <w:lang w:val="pl-PL"/>
          </w:rPr>
          <w:t>Rozszerzenie sieci dróg płatnych od 1 listopada 2024 r. - Ministerstwo Infrastruktury - Portal Gov.pl</w:t>
        </w:r>
      </w:hyperlink>
      <w:r w:rsidR="0024713B">
        <w:rPr>
          <w:rStyle w:val="Hipercze"/>
          <w:rFonts w:ascii="Arial" w:hAnsi="Arial" w:cs="Arial"/>
          <w:lang w:val="pl-PL"/>
        </w:rPr>
        <w:t>.</w:t>
      </w:r>
    </w:p>
    <w:p w14:paraId="63FA0D61" w14:textId="77777777" w:rsidR="005F2AC9" w:rsidRDefault="005F2AC9" w:rsidP="003E4C08">
      <w:pPr>
        <w:ind w:right="-397"/>
        <w:rPr>
          <w:rFonts w:ascii="Arial" w:hAnsi="Arial" w:cs="Arial"/>
          <w:b/>
          <w:bCs/>
          <w:lang w:val="pl-PL"/>
        </w:rPr>
      </w:pPr>
    </w:p>
    <w:p w14:paraId="1FA3CEC7" w14:textId="48C41AB3" w:rsidR="00413A63" w:rsidRPr="005F2AC9" w:rsidRDefault="00413A63" w:rsidP="003E4C08">
      <w:pPr>
        <w:ind w:right="-397"/>
        <w:rPr>
          <w:rFonts w:ascii="Arial" w:hAnsi="Arial" w:cs="Arial"/>
          <w:lang w:val="pl-PL"/>
        </w:rPr>
      </w:pPr>
      <w:r w:rsidRPr="005F2AC9">
        <w:rPr>
          <w:rFonts w:ascii="Arial" w:hAnsi="Arial" w:cs="Arial"/>
          <w:lang w:val="pl-PL"/>
        </w:rPr>
        <w:t>W związku z koniecznością pokrycia dodatkowych kosztów transportu przez Kuehne + Nagel Sp.</w:t>
      </w:r>
      <w:r w:rsidR="003E4C08">
        <w:rPr>
          <w:rFonts w:ascii="Arial" w:hAnsi="Arial" w:cs="Arial"/>
          <w:lang w:val="pl-PL"/>
        </w:rPr>
        <w:t> </w:t>
      </w:r>
      <w:r w:rsidRPr="005F2AC9">
        <w:rPr>
          <w:rFonts w:ascii="Arial" w:hAnsi="Arial" w:cs="Arial"/>
          <w:lang w:val="pl-PL"/>
        </w:rPr>
        <w:t xml:space="preserve">z o.o., </w:t>
      </w:r>
      <w:r w:rsidR="00492747">
        <w:rPr>
          <w:rFonts w:ascii="Arial" w:hAnsi="Arial" w:cs="Arial"/>
          <w:lang w:val="pl-PL"/>
        </w:rPr>
        <w:t xml:space="preserve">podwyższeniu </w:t>
      </w:r>
      <w:r w:rsidR="00DC193A">
        <w:rPr>
          <w:rFonts w:ascii="Arial" w:hAnsi="Arial" w:cs="Arial"/>
          <w:lang w:val="pl-PL"/>
        </w:rPr>
        <w:t xml:space="preserve">o </w:t>
      </w:r>
      <w:r w:rsidR="00733621">
        <w:rPr>
          <w:rFonts w:ascii="Arial" w:hAnsi="Arial" w:cs="Arial"/>
          <w:lang w:val="pl-PL"/>
        </w:rPr>
        <w:t>44</w:t>
      </w:r>
      <w:r w:rsidR="00DC193A">
        <w:rPr>
          <w:rFonts w:ascii="Arial" w:hAnsi="Arial" w:cs="Arial"/>
          <w:lang w:val="pl-PL"/>
        </w:rPr>
        <w:t xml:space="preserve">% </w:t>
      </w:r>
      <w:r w:rsidRPr="005F2AC9">
        <w:rPr>
          <w:rFonts w:ascii="Arial" w:hAnsi="Arial" w:cs="Arial"/>
          <w:lang w:val="pl-PL"/>
        </w:rPr>
        <w:t>ulega</w:t>
      </w:r>
      <w:r w:rsidR="00DC193A">
        <w:rPr>
          <w:rFonts w:ascii="Arial" w:hAnsi="Arial" w:cs="Arial"/>
          <w:lang w:val="pl-PL"/>
        </w:rPr>
        <w:t>ją</w:t>
      </w:r>
      <w:r w:rsidRPr="005F2AC9">
        <w:rPr>
          <w:rFonts w:ascii="Arial" w:hAnsi="Arial" w:cs="Arial"/>
          <w:lang w:val="pl-PL"/>
        </w:rPr>
        <w:t xml:space="preserve"> wskaźniki opłaty drogowej</w:t>
      </w:r>
      <w:r w:rsidR="00492747">
        <w:rPr>
          <w:rFonts w:ascii="Arial" w:hAnsi="Arial" w:cs="Arial"/>
          <w:lang w:val="pl-PL"/>
        </w:rPr>
        <w:t xml:space="preserve">, które od </w:t>
      </w:r>
      <w:r w:rsidR="00733621">
        <w:rPr>
          <w:rFonts w:ascii="Arial" w:hAnsi="Arial" w:cs="Arial"/>
          <w:lang w:val="pl-PL"/>
        </w:rPr>
        <w:t>początku</w:t>
      </w:r>
      <w:r w:rsidR="00492747">
        <w:rPr>
          <w:rFonts w:ascii="Arial" w:hAnsi="Arial" w:cs="Arial"/>
          <w:lang w:val="pl-PL"/>
        </w:rPr>
        <w:t xml:space="preserve"> </w:t>
      </w:r>
      <w:r w:rsidR="00541AAE">
        <w:rPr>
          <w:rFonts w:ascii="Arial" w:hAnsi="Arial" w:cs="Arial"/>
          <w:lang w:val="pl-PL"/>
        </w:rPr>
        <w:t>list</w:t>
      </w:r>
      <w:r w:rsidR="008A78DC">
        <w:rPr>
          <w:rFonts w:ascii="Arial" w:hAnsi="Arial" w:cs="Arial"/>
          <w:lang w:val="pl-PL"/>
        </w:rPr>
        <w:t>opada</w:t>
      </w:r>
      <w:r w:rsidR="003E4C08">
        <w:rPr>
          <w:rFonts w:ascii="Arial" w:hAnsi="Arial" w:cs="Arial"/>
          <w:lang w:val="pl-PL"/>
        </w:rPr>
        <w:t> </w:t>
      </w:r>
      <w:r w:rsidR="00492747">
        <w:rPr>
          <w:rFonts w:ascii="Arial" w:hAnsi="Arial" w:cs="Arial"/>
          <w:lang w:val="pl-PL"/>
        </w:rPr>
        <w:t>2024</w:t>
      </w:r>
      <w:r w:rsidR="003E4C08">
        <w:rPr>
          <w:rFonts w:ascii="Arial" w:hAnsi="Arial" w:cs="Arial"/>
          <w:lang w:val="pl-PL"/>
        </w:rPr>
        <w:t xml:space="preserve"> r. </w:t>
      </w:r>
      <w:r w:rsidR="00615F30">
        <w:rPr>
          <w:rFonts w:ascii="Arial" w:hAnsi="Arial" w:cs="Arial"/>
          <w:lang w:val="pl-PL"/>
        </w:rPr>
        <w:t>wynoszą</w:t>
      </w:r>
      <w:r w:rsidRPr="005F2AC9">
        <w:rPr>
          <w:rFonts w:ascii="Arial" w:hAnsi="Arial" w:cs="Arial"/>
          <w:lang w:val="pl-PL"/>
        </w:rPr>
        <w:t>:</w:t>
      </w:r>
    </w:p>
    <w:p w14:paraId="6A40620F" w14:textId="77777777" w:rsidR="00413A63" w:rsidRPr="005F6250" w:rsidRDefault="00413A63" w:rsidP="003E4C08">
      <w:pPr>
        <w:ind w:right="-397"/>
        <w:rPr>
          <w:rFonts w:ascii="Arial" w:hAnsi="Arial" w:cs="Arial"/>
          <w:b/>
          <w:bCs/>
          <w:lang w:val="pl-PL"/>
        </w:rPr>
      </w:pPr>
    </w:p>
    <w:p w14:paraId="42FEDB60" w14:textId="65F5291E" w:rsidR="00413A63" w:rsidRPr="00E60ADF" w:rsidRDefault="00615F30" w:rsidP="3A811FB7">
      <w:pPr>
        <w:pStyle w:val="Akapitzlist"/>
        <w:numPr>
          <w:ilvl w:val="0"/>
          <w:numId w:val="15"/>
        </w:numPr>
        <w:ind w:right="-397"/>
        <w:rPr>
          <w:rFonts w:ascii="Arial" w:hAnsi="Arial" w:cs="Arial"/>
          <w:b/>
          <w:bCs/>
          <w:lang w:val="pl-PL"/>
        </w:rPr>
      </w:pPr>
      <w:r w:rsidRPr="00E60ADF">
        <w:rPr>
          <w:rFonts w:ascii="Arial" w:hAnsi="Arial" w:cs="Arial"/>
          <w:b/>
          <w:bCs/>
          <w:lang w:val="pl-PL"/>
        </w:rPr>
        <w:t>D</w:t>
      </w:r>
      <w:r w:rsidR="00413A63" w:rsidRPr="00E60ADF">
        <w:rPr>
          <w:rFonts w:ascii="Arial" w:hAnsi="Arial" w:cs="Arial"/>
          <w:b/>
          <w:bCs/>
          <w:lang w:val="pl-PL"/>
        </w:rPr>
        <w:t xml:space="preserve">la przesyłek drobnicowych krajowych: </w:t>
      </w:r>
      <w:r w:rsidR="007C2216" w:rsidRPr="00E60ADF">
        <w:rPr>
          <w:rFonts w:ascii="Arial" w:hAnsi="Arial" w:cs="Arial"/>
          <w:b/>
          <w:bCs/>
          <w:u w:val="single"/>
          <w:lang w:val="pl-PL"/>
        </w:rPr>
        <w:t>14</w:t>
      </w:r>
      <w:r w:rsidR="00413A63" w:rsidRPr="00E60ADF">
        <w:rPr>
          <w:rFonts w:ascii="Arial" w:hAnsi="Arial" w:cs="Arial"/>
          <w:b/>
          <w:bCs/>
          <w:u w:val="single"/>
          <w:lang w:val="pl-PL"/>
        </w:rPr>
        <w:t>,</w:t>
      </w:r>
      <w:r w:rsidR="007C2216" w:rsidRPr="00E60ADF">
        <w:rPr>
          <w:rFonts w:ascii="Arial" w:hAnsi="Arial" w:cs="Arial"/>
          <w:b/>
          <w:bCs/>
          <w:u w:val="single"/>
          <w:lang w:val="pl-PL"/>
        </w:rPr>
        <w:t>22</w:t>
      </w:r>
      <w:r w:rsidR="00413A63" w:rsidRPr="00E60ADF">
        <w:rPr>
          <w:rFonts w:ascii="Arial" w:hAnsi="Arial" w:cs="Arial"/>
          <w:b/>
          <w:bCs/>
          <w:u w:val="single"/>
          <w:lang w:val="pl-PL"/>
        </w:rPr>
        <w:t>%</w:t>
      </w:r>
      <w:r w:rsidR="00413A63" w:rsidRPr="00E60ADF">
        <w:rPr>
          <w:rFonts w:ascii="Arial" w:hAnsi="Arial" w:cs="Arial"/>
          <w:b/>
          <w:bCs/>
          <w:lang w:val="pl-PL"/>
        </w:rPr>
        <w:t xml:space="preserve"> </w:t>
      </w:r>
      <w:r w:rsidR="00413A63" w:rsidRPr="00E60ADF">
        <w:rPr>
          <w:rFonts w:ascii="Arial" w:hAnsi="Arial" w:cs="Arial"/>
          <w:lang w:val="pl-PL"/>
        </w:rPr>
        <w:t xml:space="preserve">(dotychczas </w:t>
      </w:r>
      <w:r w:rsidR="006D1CFD" w:rsidRPr="00E60ADF">
        <w:rPr>
          <w:rFonts w:ascii="Arial" w:hAnsi="Arial" w:cs="Arial"/>
          <w:lang w:val="pl-PL"/>
        </w:rPr>
        <w:t>9</w:t>
      </w:r>
      <w:r w:rsidR="00413A63" w:rsidRPr="00E60ADF">
        <w:rPr>
          <w:rFonts w:ascii="Arial" w:hAnsi="Arial" w:cs="Arial"/>
          <w:lang w:val="pl-PL"/>
        </w:rPr>
        <w:t>,</w:t>
      </w:r>
      <w:r w:rsidR="006D1CFD" w:rsidRPr="00E60ADF">
        <w:rPr>
          <w:rFonts w:ascii="Arial" w:hAnsi="Arial" w:cs="Arial"/>
          <w:lang w:val="pl-PL"/>
        </w:rPr>
        <w:t>88</w:t>
      </w:r>
      <w:r w:rsidR="00413A63" w:rsidRPr="00E60ADF">
        <w:rPr>
          <w:rFonts w:ascii="Arial" w:hAnsi="Arial" w:cs="Arial"/>
          <w:lang w:val="pl-PL"/>
        </w:rPr>
        <w:t>%)</w:t>
      </w:r>
      <w:r w:rsidRPr="00E60ADF">
        <w:rPr>
          <w:rFonts w:ascii="Arial" w:hAnsi="Arial" w:cs="Arial"/>
          <w:lang w:val="pl-PL"/>
        </w:rPr>
        <w:t>;</w:t>
      </w:r>
    </w:p>
    <w:p w14:paraId="4632CA5E" w14:textId="0BE5F4AE" w:rsidR="00413A63" w:rsidRPr="00615F30" w:rsidRDefault="00615F30" w:rsidP="003E4C08">
      <w:pPr>
        <w:pStyle w:val="Akapitzlist"/>
        <w:numPr>
          <w:ilvl w:val="0"/>
          <w:numId w:val="15"/>
        </w:numPr>
        <w:ind w:right="-397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D</w:t>
      </w:r>
      <w:r w:rsidR="00413A63" w:rsidRPr="00615F30">
        <w:rPr>
          <w:rFonts w:ascii="Arial" w:hAnsi="Arial" w:cs="Arial"/>
          <w:b/>
          <w:bCs/>
          <w:lang w:val="pl-PL"/>
        </w:rPr>
        <w:t xml:space="preserve">la przesyłek drobnicowych międzynarodowych: </w:t>
      </w:r>
      <w:r w:rsidR="007C2216">
        <w:rPr>
          <w:rFonts w:ascii="Arial" w:hAnsi="Arial" w:cs="Arial"/>
          <w:b/>
          <w:bCs/>
          <w:u w:val="single"/>
          <w:lang w:val="pl-PL"/>
        </w:rPr>
        <w:t>5</w:t>
      </w:r>
      <w:r w:rsidR="00413A63" w:rsidRPr="00842398">
        <w:rPr>
          <w:rFonts w:ascii="Arial" w:hAnsi="Arial" w:cs="Arial"/>
          <w:b/>
          <w:bCs/>
          <w:u w:val="single"/>
          <w:lang w:val="pl-PL"/>
        </w:rPr>
        <w:t>,</w:t>
      </w:r>
      <w:r w:rsidR="007C2216">
        <w:rPr>
          <w:rFonts w:ascii="Arial" w:hAnsi="Arial" w:cs="Arial"/>
          <w:b/>
          <w:bCs/>
          <w:u w:val="single"/>
          <w:lang w:val="pl-PL"/>
        </w:rPr>
        <w:t>93</w:t>
      </w:r>
      <w:r w:rsidR="00413A63" w:rsidRPr="00842398">
        <w:rPr>
          <w:rFonts w:ascii="Arial" w:hAnsi="Arial" w:cs="Arial"/>
          <w:b/>
          <w:bCs/>
          <w:u w:val="single"/>
          <w:lang w:val="pl-PL"/>
        </w:rPr>
        <w:t>%</w:t>
      </w:r>
      <w:r w:rsidR="00413A63" w:rsidRPr="00615F30">
        <w:rPr>
          <w:rFonts w:ascii="Arial" w:hAnsi="Arial" w:cs="Arial"/>
          <w:b/>
          <w:bCs/>
          <w:lang w:val="pl-PL"/>
        </w:rPr>
        <w:t xml:space="preserve"> </w:t>
      </w:r>
      <w:r w:rsidR="00413A63" w:rsidRPr="003E4C08">
        <w:rPr>
          <w:rFonts w:ascii="Arial" w:hAnsi="Arial" w:cs="Arial"/>
          <w:lang w:val="pl-PL"/>
        </w:rPr>
        <w:t xml:space="preserve">(dotychczas </w:t>
      </w:r>
      <w:r w:rsidR="006D1CFD" w:rsidRPr="003E4C08">
        <w:rPr>
          <w:rFonts w:ascii="Arial" w:hAnsi="Arial" w:cs="Arial"/>
          <w:lang w:val="pl-PL"/>
        </w:rPr>
        <w:t>4,12</w:t>
      </w:r>
      <w:r w:rsidR="00413A63" w:rsidRPr="003E4C08">
        <w:rPr>
          <w:rFonts w:ascii="Arial" w:hAnsi="Arial" w:cs="Arial"/>
          <w:lang w:val="pl-PL"/>
        </w:rPr>
        <w:t>%)</w:t>
      </w:r>
      <w:r w:rsidRPr="003E4C08">
        <w:rPr>
          <w:rFonts w:ascii="Arial" w:hAnsi="Arial" w:cs="Arial"/>
          <w:lang w:val="pl-PL"/>
        </w:rPr>
        <w:t>.</w:t>
      </w:r>
    </w:p>
    <w:p w14:paraId="258A3F7B" w14:textId="77777777" w:rsidR="00413A63" w:rsidRPr="00A36737" w:rsidRDefault="00413A63" w:rsidP="003E4C08">
      <w:pPr>
        <w:ind w:right="-397"/>
        <w:rPr>
          <w:rFonts w:ascii="Arial" w:hAnsi="Arial" w:cs="Arial"/>
          <w:lang w:val="pl-PL"/>
        </w:rPr>
      </w:pPr>
    </w:p>
    <w:p w14:paraId="74A689D9" w14:textId="77777777" w:rsidR="00413A63" w:rsidRDefault="00413A63" w:rsidP="003E4C08">
      <w:pPr>
        <w:ind w:right="-397"/>
        <w:rPr>
          <w:rFonts w:ascii="Arial" w:hAnsi="Arial" w:cs="Arial"/>
          <w:lang w:val="pl-PL"/>
        </w:rPr>
      </w:pPr>
    </w:p>
    <w:p w14:paraId="4A84C54D" w14:textId="77777777" w:rsidR="001875F4" w:rsidRPr="003D1333" w:rsidRDefault="001875F4" w:rsidP="003E4C08">
      <w:pPr>
        <w:ind w:right="-397"/>
        <w:rPr>
          <w:rFonts w:ascii="Arial" w:hAnsi="Arial" w:cs="Arial"/>
          <w:lang w:val="pl-PL"/>
        </w:rPr>
      </w:pPr>
    </w:p>
    <w:sectPr w:rsidR="001875F4" w:rsidRPr="003D1333" w:rsidSect="003E4C08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10" w:h="16840"/>
      <w:pgMar w:top="1417" w:right="1417" w:bottom="1417" w:left="1417" w:header="720" w:footer="720" w:gutter="0"/>
      <w:cols w:space="101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FF65" w14:textId="77777777" w:rsidR="005534C9" w:rsidRDefault="005534C9" w:rsidP="00F15BC1">
      <w:r>
        <w:separator/>
      </w:r>
    </w:p>
  </w:endnote>
  <w:endnote w:type="continuationSeparator" w:id="0">
    <w:p w14:paraId="08233E81" w14:textId="77777777" w:rsidR="005534C9" w:rsidRDefault="005534C9" w:rsidP="00F1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FAC" w14:textId="77777777" w:rsidR="00F15BC1" w:rsidRDefault="00F15BC1">
    <w:pPr>
      <w:pStyle w:val="Stopka"/>
    </w:pPr>
  </w:p>
  <w:p w14:paraId="5EC714BF" w14:textId="77777777" w:rsidR="00F15BC1" w:rsidRDefault="00F15B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B472" w14:textId="77777777" w:rsidR="005534C9" w:rsidRDefault="005534C9" w:rsidP="00F15BC1">
      <w:r>
        <w:separator/>
      </w:r>
    </w:p>
  </w:footnote>
  <w:footnote w:type="continuationSeparator" w:id="0">
    <w:p w14:paraId="22826359" w14:textId="77777777" w:rsidR="005534C9" w:rsidRDefault="005534C9" w:rsidP="00F1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4929" w14:textId="1A079E99" w:rsidR="00F22995" w:rsidRDefault="007826D5">
    <w:pPr>
      <w:pStyle w:val="Nagwek"/>
    </w:pPr>
    <w:r w:rsidRPr="00EA10C6">
      <w:rPr>
        <w:rFonts w:ascii="Arial" w:hAnsi="Arial" w:cs="Arial"/>
        <w:noProof/>
        <w:spacing w:val="3"/>
        <w:position w:val="26"/>
        <w:sz w:val="20"/>
      </w:rPr>
      <w:drawing>
        <wp:anchor distT="0" distB="0" distL="114300" distR="114300" simplePos="0" relativeHeight="251657216" behindDoc="0" locked="0" layoutInCell="1" allowOverlap="1" wp14:anchorId="4EFDE89C" wp14:editId="3364289E">
          <wp:simplePos x="0" y="0"/>
          <wp:positionH relativeFrom="column">
            <wp:posOffset>3615396</wp:posOffset>
          </wp:positionH>
          <wp:positionV relativeFrom="paragraph">
            <wp:posOffset>5422</wp:posOffset>
          </wp:positionV>
          <wp:extent cx="2654300" cy="533400"/>
          <wp:effectExtent l="0" t="0" r="0" b="0"/>
          <wp:wrapTopAndBottom/>
          <wp:docPr id="1935246272" name="Obraz 1935246272" descr="C:\Users\wiktoria.majewska\Desktop\Pulpit1\Kuehne+Nag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ia.majewska\Desktop\Pulpit1\Kuehne+Nage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4EB75" w14:textId="7CC7DA1E" w:rsidR="007826D5" w:rsidRDefault="007826D5">
    <w:pPr>
      <w:pStyle w:val="Nagwek"/>
    </w:pPr>
  </w:p>
  <w:p w14:paraId="6729F438" w14:textId="4F8AFF1B" w:rsidR="007826D5" w:rsidRDefault="007826D5">
    <w:pPr>
      <w:pStyle w:val="Nagwek"/>
    </w:pPr>
  </w:p>
  <w:p w14:paraId="226984D4" w14:textId="45198092" w:rsidR="007826D5" w:rsidRDefault="007826D5">
    <w:pPr>
      <w:pStyle w:val="Nagwek"/>
    </w:pPr>
  </w:p>
  <w:p w14:paraId="7E664CC8" w14:textId="359C9C81" w:rsidR="007826D5" w:rsidRDefault="007826D5">
    <w:pPr>
      <w:pStyle w:val="Nagwek"/>
    </w:pPr>
  </w:p>
  <w:p w14:paraId="542CC07A" w14:textId="77777777" w:rsidR="007826D5" w:rsidRDefault="007826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6756" w14:textId="77777777" w:rsidR="00F15BC1" w:rsidRPr="00F15BC1" w:rsidRDefault="00F22995" w:rsidP="00F15BC1">
    <w:pPr>
      <w:tabs>
        <w:tab w:val="left" w:pos="8863"/>
      </w:tabs>
      <w:ind w:left="124"/>
      <w:rPr>
        <w:rFonts w:ascii="Arial" w:hAnsi="Arial" w:cs="Arial"/>
        <w:sz w:val="20"/>
      </w:rPr>
    </w:pPr>
    <w:r w:rsidRPr="00EA10C6">
      <w:rPr>
        <w:rFonts w:ascii="Arial" w:hAnsi="Arial" w:cs="Arial"/>
        <w:noProof/>
        <w:spacing w:val="3"/>
        <w:position w:val="26"/>
        <w:sz w:val="20"/>
      </w:rPr>
      <w:drawing>
        <wp:anchor distT="0" distB="0" distL="114300" distR="114300" simplePos="0" relativeHeight="251658240" behindDoc="0" locked="0" layoutInCell="1" allowOverlap="1" wp14:anchorId="193745B3" wp14:editId="7879AD14">
          <wp:simplePos x="0" y="0"/>
          <wp:positionH relativeFrom="column">
            <wp:posOffset>3558540</wp:posOffset>
          </wp:positionH>
          <wp:positionV relativeFrom="paragraph">
            <wp:posOffset>88900</wp:posOffset>
          </wp:positionV>
          <wp:extent cx="2654300" cy="533400"/>
          <wp:effectExtent l="0" t="0" r="0" b="0"/>
          <wp:wrapTopAndBottom/>
          <wp:docPr id="494219903" name="Obraz 494219903" descr="C:\Users\wiktoria.majewska\Desktop\Pulpit1\Kuehne+Nag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ia.majewska\Desktop\Pulpit1\Kuehne+Nage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BC1" w:rsidRPr="00F15BC1">
      <w:rPr>
        <w:rFonts w:ascii="Arial" w:hAnsi="Arial" w:cs="Arial"/>
        <w:spacing w:val="3"/>
        <w:position w:val="26"/>
        <w:sz w:val="20"/>
      </w:rPr>
      <w:tab/>
    </w:r>
  </w:p>
  <w:p w14:paraId="56060B02" w14:textId="77777777" w:rsidR="00F15BC1" w:rsidRDefault="00F15BC1">
    <w:pPr>
      <w:pStyle w:val="Nagwek"/>
    </w:pPr>
  </w:p>
  <w:p w14:paraId="22CA57BA" w14:textId="1A217996" w:rsidR="007826D5" w:rsidRDefault="007826D5"/>
  <w:p w14:paraId="11423B79" w14:textId="34F04B7A" w:rsidR="007826D5" w:rsidRDefault="007826D5"/>
  <w:p w14:paraId="018C5BD8" w14:textId="00AC1CC1" w:rsidR="007826D5" w:rsidRDefault="007826D5"/>
  <w:p w14:paraId="65D7BCD4" w14:textId="77777777" w:rsidR="007826D5" w:rsidRDefault="007826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E073" w14:textId="53AEAAE5" w:rsidR="007826D5" w:rsidRDefault="007826D5">
    <w:pPr>
      <w:pStyle w:val="Nagwek"/>
    </w:pPr>
    <w:r w:rsidRPr="00EA10C6">
      <w:rPr>
        <w:rFonts w:ascii="Arial" w:hAnsi="Arial" w:cs="Arial"/>
        <w:noProof/>
        <w:spacing w:val="3"/>
        <w:position w:val="26"/>
        <w:sz w:val="20"/>
      </w:rPr>
      <w:drawing>
        <wp:anchor distT="0" distB="0" distL="114300" distR="114300" simplePos="0" relativeHeight="251660288" behindDoc="0" locked="0" layoutInCell="1" allowOverlap="1" wp14:anchorId="5057F5F8" wp14:editId="152B6D2E">
          <wp:simplePos x="0" y="0"/>
          <wp:positionH relativeFrom="column">
            <wp:posOffset>3615397</wp:posOffset>
          </wp:positionH>
          <wp:positionV relativeFrom="paragraph">
            <wp:posOffset>45525</wp:posOffset>
          </wp:positionV>
          <wp:extent cx="2654300" cy="533400"/>
          <wp:effectExtent l="0" t="0" r="0" b="0"/>
          <wp:wrapTopAndBottom/>
          <wp:docPr id="1465767720" name="Obraz 1465767720" descr="C:\Users\wiktoria.majewska\Desktop\Pulpit1\Kuehne+Nag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ia.majewska\Desktop\Pulpit1\Kuehne+Nage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446DEA" w14:textId="77777777" w:rsidR="007826D5" w:rsidRDefault="00782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82D"/>
    <w:multiLevelType w:val="hybridMultilevel"/>
    <w:tmpl w:val="BE4A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45E"/>
    <w:multiLevelType w:val="hybridMultilevel"/>
    <w:tmpl w:val="8A0A14DA"/>
    <w:lvl w:ilvl="0" w:tplc="622C8B2C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2FF"/>
    <w:multiLevelType w:val="hybridMultilevel"/>
    <w:tmpl w:val="4E4E6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045B"/>
    <w:multiLevelType w:val="hybridMultilevel"/>
    <w:tmpl w:val="90C8F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616B"/>
    <w:multiLevelType w:val="hybridMultilevel"/>
    <w:tmpl w:val="48BCE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412B"/>
    <w:multiLevelType w:val="hybridMultilevel"/>
    <w:tmpl w:val="BF3ABB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EB1"/>
    <w:multiLevelType w:val="hybridMultilevel"/>
    <w:tmpl w:val="28B27F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3CFA"/>
    <w:multiLevelType w:val="hybridMultilevel"/>
    <w:tmpl w:val="D92CE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D333F"/>
    <w:multiLevelType w:val="hybridMultilevel"/>
    <w:tmpl w:val="E5F6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5177"/>
    <w:multiLevelType w:val="hybridMultilevel"/>
    <w:tmpl w:val="A5BA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05CCD"/>
    <w:multiLevelType w:val="hybridMultilevel"/>
    <w:tmpl w:val="9FE217D8"/>
    <w:lvl w:ilvl="0" w:tplc="6EF2D08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448C2"/>
    <w:multiLevelType w:val="hybridMultilevel"/>
    <w:tmpl w:val="03AE6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5821"/>
    <w:multiLevelType w:val="hybridMultilevel"/>
    <w:tmpl w:val="52BEA6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4C47D3"/>
    <w:multiLevelType w:val="multilevel"/>
    <w:tmpl w:val="F3161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298047C"/>
    <w:multiLevelType w:val="hybridMultilevel"/>
    <w:tmpl w:val="BF1AC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6281">
    <w:abstractNumId w:val="12"/>
  </w:num>
  <w:num w:numId="2" w16cid:durableId="832725329">
    <w:abstractNumId w:val="0"/>
  </w:num>
  <w:num w:numId="3" w16cid:durableId="1331983602">
    <w:abstractNumId w:val="13"/>
  </w:num>
  <w:num w:numId="4" w16cid:durableId="243878850">
    <w:abstractNumId w:val="2"/>
  </w:num>
  <w:num w:numId="5" w16cid:durableId="83459087">
    <w:abstractNumId w:val="1"/>
  </w:num>
  <w:num w:numId="6" w16cid:durableId="2129082225">
    <w:abstractNumId w:val="10"/>
  </w:num>
  <w:num w:numId="7" w16cid:durableId="1284994874">
    <w:abstractNumId w:val="5"/>
  </w:num>
  <w:num w:numId="8" w16cid:durableId="279531470">
    <w:abstractNumId w:val="11"/>
  </w:num>
  <w:num w:numId="9" w16cid:durableId="366295125">
    <w:abstractNumId w:val="6"/>
  </w:num>
  <w:num w:numId="10" w16cid:durableId="2045130532">
    <w:abstractNumId w:val="3"/>
  </w:num>
  <w:num w:numId="11" w16cid:durableId="1510439722">
    <w:abstractNumId w:val="14"/>
  </w:num>
  <w:num w:numId="12" w16cid:durableId="1237277364">
    <w:abstractNumId w:val="8"/>
  </w:num>
  <w:num w:numId="13" w16cid:durableId="951741169">
    <w:abstractNumId w:val="7"/>
  </w:num>
  <w:num w:numId="14" w16cid:durableId="897278587">
    <w:abstractNumId w:val="9"/>
  </w:num>
  <w:num w:numId="15" w16cid:durableId="57528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7A"/>
    <w:rsid w:val="00005B06"/>
    <w:rsid w:val="000063EF"/>
    <w:rsid w:val="00021371"/>
    <w:rsid w:val="00073777"/>
    <w:rsid w:val="00094A1A"/>
    <w:rsid w:val="000A7C00"/>
    <w:rsid w:val="000E0151"/>
    <w:rsid w:val="000E3737"/>
    <w:rsid w:val="00125555"/>
    <w:rsid w:val="001875F4"/>
    <w:rsid w:val="00192F96"/>
    <w:rsid w:val="001D1CCF"/>
    <w:rsid w:val="001D2784"/>
    <w:rsid w:val="001D6E0B"/>
    <w:rsid w:val="001F1287"/>
    <w:rsid w:val="001F2C82"/>
    <w:rsid w:val="00237356"/>
    <w:rsid w:val="002422BB"/>
    <w:rsid w:val="0024713B"/>
    <w:rsid w:val="00266599"/>
    <w:rsid w:val="002672E8"/>
    <w:rsid w:val="002B4B6D"/>
    <w:rsid w:val="002E233E"/>
    <w:rsid w:val="002F0EE0"/>
    <w:rsid w:val="003543F4"/>
    <w:rsid w:val="003552B4"/>
    <w:rsid w:val="003C11DB"/>
    <w:rsid w:val="003D1333"/>
    <w:rsid w:val="003E4C08"/>
    <w:rsid w:val="003F58ED"/>
    <w:rsid w:val="00413A63"/>
    <w:rsid w:val="0041749F"/>
    <w:rsid w:val="00427517"/>
    <w:rsid w:val="00445C50"/>
    <w:rsid w:val="0046468D"/>
    <w:rsid w:val="00492747"/>
    <w:rsid w:val="004B0767"/>
    <w:rsid w:val="004B4ACA"/>
    <w:rsid w:val="004D4B15"/>
    <w:rsid w:val="00520FCF"/>
    <w:rsid w:val="00541AAE"/>
    <w:rsid w:val="00545C37"/>
    <w:rsid w:val="005534C9"/>
    <w:rsid w:val="00564B7B"/>
    <w:rsid w:val="00572850"/>
    <w:rsid w:val="005737F0"/>
    <w:rsid w:val="005C4EA4"/>
    <w:rsid w:val="005E790D"/>
    <w:rsid w:val="005F2AC9"/>
    <w:rsid w:val="005F6250"/>
    <w:rsid w:val="00615F30"/>
    <w:rsid w:val="00621943"/>
    <w:rsid w:val="00624005"/>
    <w:rsid w:val="006430BE"/>
    <w:rsid w:val="00657443"/>
    <w:rsid w:val="00685AD8"/>
    <w:rsid w:val="006A4A29"/>
    <w:rsid w:val="006D1CFD"/>
    <w:rsid w:val="00733621"/>
    <w:rsid w:val="007646DA"/>
    <w:rsid w:val="007826D5"/>
    <w:rsid w:val="007C2216"/>
    <w:rsid w:val="007D4B09"/>
    <w:rsid w:val="007F2751"/>
    <w:rsid w:val="00803584"/>
    <w:rsid w:val="00821EC4"/>
    <w:rsid w:val="00825937"/>
    <w:rsid w:val="00842398"/>
    <w:rsid w:val="008A78DC"/>
    <w:rsid w:val="008B5842"/>
    <w:rsid w:val="008E4E13"/>
    <w:rsid w:val="0090178B"/>
    <w:rsid w:val="00A312F2"/>
    <w:rsid w:val="00A36737"/>
    <w:rsid w:val="00A95B2B"/>
    <w:rsid w:val="00AE5581"/>
    <w:rsid w:val="00AE5BF2"/>
    <w:rsid w:val="00AE7E8D"/>
    <w:rsid w:val="00BC2AB7"/>
    <w:rsid w:val="00BC4021"/>
    <w:rsid w:val="00C15C47"/>
    <w:rsid w:val="00CD43CE"/>
    <w:rsid w:val="00D64005"/>
    <w:rsid w:val="00D662B0"/>
    <w:rsid w:val="00DA0002"/>
    <w:rsid w:val="00DA0E18"/>
    <w:rsid w:val="00DA256B"/>
    <w:rsid w:val="00DA7CB5"/>
    <w:rsid w:val="00DC193A"/>
    <w:rsid w:val="00DE335C"/>
    <w:rsid w:val="00E361A4"/>
    <w:rsid w:val="00E540EF"/>
    <w:rsid w:val="00E60ADF"/>
    <w:rsid w:val="00EA10C6"/>
    <w:rsid w:val="00ED2738"/>
    <w:rsid w:val="00F15BC1"/>
    <w:rsid w:val="00F2217A"/>
    <w:rsid w:val="00F22995"/>
    <w:rsid w:val="00F4352B"/>
    <w:rsid w:val="00F44FE7"/>
    <w:rsid w:val="00F828C3"/>
    <w:rsid w:val="3A8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DED2"/>
  <w15:docId w15:val="{1655B26B-DDE0-4184-BE90-5497505F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ilfuvd">
    <w:name w:val="ilfuvd"/>
    <w:basedOn w:val="Domylnaczcionkaakapitu"/>
    <w:rsid w:val="00F15BC1"/>
  </w:style>
  <w:style w:type="character" w:styleId="Hipercze">
    <w:name w:val="Hyperlink"/>
    <w:basedOn w:val="Domylnaczcionkaakapitu"/>
    <w:uiPriority w:val="99"/>
    <w:unhideWhenUsed/>
    <w:rsid w:val="00F15BC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5BC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BC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F15BC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BC1"/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C1"/>
    <w:rPr>
      <w:rFonts w:ascii="Tahoma" w:eastAsia="Arial Narrow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96"/>
    <w:rPr>
      <w:rFonts w:ascii="Arial Narrow" w:eastAsia="Arial Narrow" w:hAnsi="Arial Narrow" w:cs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96"/>
    <w:rPr>
      <w:rFonts w:ascii="Arial Narrow" w:eastAsia="Arial Narrow" w:hAnsi="Arial Narrow" w:cs="Arial Narrow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0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00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2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46D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5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52B"/>
    <w:rPr>
      <w:rFonts w:ascii="Arial Narrow" w:eastAsia="Arial Narrow" w:hAnsi="Arial Narrow" w:cs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rozszerzenie-sieci-drog-platnych-od-1-listopada-2024-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F944-9929-44CB-A964-79216609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2118</Characters>
  <Application>Microsoft Office Word</Application>
  <DocSecurity>0</DocSecurity>
  <Lines>17</Lines>
  <Paragraphs>4</Paragraphs>
  <ScaleCrop>false</ScaleCrop>
  <Company>Kuehne + Nagel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SPR1-HSBS-0101 LH</dc:title>
  <dc:creator>Vicki Corker</dc:creator>
  <cp:lastModifiedBy>Majewska, Wiktoria / Kuehne + Nagel / Waw ZV-ME</cp:lastModifiedBy>
  <cp:revision>2</cp:revision>
  <dcterms:created xsi:type="dcterms:W3CDTF">2024-10-29T10:45:00Z</dcterms:created>
  <dcterms:modified xsi:type="dcterms:W3CDTF">2024-10-29T10:45:00Z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Creator">
    <vt:lpwstr>QuarkXPress(R) 9.54</vt:lpwstr>
  </property>
  <property fmtid="{D5CDD505-2E9C-101B-9397-08002B2CF9AE}" pid="4" name="LastSaved">
    <vt:filetime>2016-07-07T00:00:00Z</vt:filetime>
  </property>
  <property fmtid="{D5CDD505-2E9C-101B-9397-08002B2CF9AE}" pid="5" name="MSIP_Label_0828794a-ad25-45b2-b935-93f5b652d9d4_Enabled">
    <vt:lpwstr>true</vt:lpwstr>
  </property>
  <property fmtid="{D5CDD505-2E9C-101B-9397-08002B2CF9AE}" pid="6" name="MSIP_Label_0828794a-ad25-45b2-b935-93f5b652d9d4_SetDate">
    <vt:lpwstr>2024-10-29T06:52:40Z</vt:lpwstr>
  </property>
  <property fmtid="{D5CDD505-2E9C-101B-9397-08002B2CF9AE}" pid="7" name="MSIP_Label_0828794a-ad25-45b2-b935-93f5b652d9d4_Method">
    <vt:lpwstr>Standard</vt:lpwstr>
  </property>
  <property fmtid="{D5CDD505-2E9C-101B-9397-08002B2CF9AE}" pid="8" name="MSIP_Label_0828794a-ad25-45b2-b935-93f5b652d9d4_Name">
    <vt:lpwstr>External</vt:lpwstr>
  </property>
  <property fmtid="{D5CDD505-2E9C-101B-9397-08002B2CF9AE}" pid="9" name="MSIP_Label_0828794a-ad25-45b2-b935-93f5b652d9d4_SiteId">
    <vt:lpwstr>ea7a7580-e503-4446-9197-e4bd27841804</vt:lpwstr>
  </property>
  <property fmtid="{D5CDD505-2E9C-101B-9397-08002B2CF9AE}" pid="10" name="MSIP_Label_0828794a-ad25-45b2-b935-93f5b652d9d4_ActionId">
    <vt:lpwstr>6fde0aac-7241-492d-a4b5-e0a392fec393</vt:lpwstr>
  </property>
  <property fmtid="{D5CDD505-2E9C-101B-9397-08002B2CF9AE}" pid="11" name="MSIP_Label_0828794a-ad25-45b2-b935-93f5b652d9d4_ContentBits">
    <vt:lpwstr>0</vt:lpwstr>
  </property>
</Properties>
</file>